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EDD89" w14:textId="1E85E44B" w:rsidR="00464313" w:rsidRDefault="00464313" w:rsidP="00464313">
      <w:pPr>
        <w:spacing w:after="0" w:line="360" w:lineRule="auto"/>
        <w:jc w:val="both"/>
        <w:rPr>
          <w:rFonts w:cs="Open Sans"/>
          <w:b/>
          <w:bCs/>
        </w:rPr>
      </w:pPr>
      <w:r w:rsidRPr="00293A29">
        <w:rPr>
          <w:rFonts w:cs="Open Sans"/>
          <w:b/>
          <w:bCs/>
        </w:rPr>
        <w:t xml:space="preserve">INFORMACJE DLA KANDYDATA DO PRACY  </w:t>
      </w:r>
    </w:p>
    <w:p w14:paraId="1193E6BE" w14:textId="77777777" w:rsidR="006733D4" w:rsidRPr="006733D4" w:rsidRDefault="006733D4" w:rsidP="00464313">
      <w:pPr>
        <w:spacing w:after="0" w:line="360" w:lineRule="auto"/>
        <w:jc w:val="both"/>
        <w:rPr>
          <w:rFonts w:cs="Open Sans"/>
          <w:b/>
          <w:bCs/>
          <w:sz w:val="14"/>
          <w:szCs w:val="16"/>
        </w:rPr>
      </w:pPr>
    </w:p>
    <w:p w14:paraId="1CE5B34D" w14:textId="77777777" w:rsidR="00464313" w:rsidRPr="00293A29" w:rsidRDefault="00464313" w:rsidP="00464313">
      <w:pPr>
        <w:spacing w:after="0" w:line="360" w:lineRule="auto"/>
        <w:jc w:val="both"/>
        <w:rPr>
          <w:rFonts w:cs="Open Sans"/>
        </w:rPr>
      </w:pPr>
      <w:r w:rsidRPr="00293A29">
        <w:rPr>
          <w:rFonts w:cs="Open Sans"/>
        </w:rPr>
        <w:t>1.  Od kandydatów wymagamy podania danych osobowych obejmujących:  imię  i nazwisko, datę urodzenia  oraz dane kontaktowe  (nr  tel.,  lub/  i  adres e-mail  lub</w:t>
      </w:r>
      <w:r>
        <w:rPr>
          <w:rFonts w:cs="Open Sans"/>
        </w:rPr>
        <w:t xml:space="preserve"> </w:t>
      </w:r>
      <w:r w:rsidRPr="00293A29">
        <w:rPr>
          <w:rFonts w:cs="Open Sans"/>
        </w:rPr>
        <w:t>/</w:t>
      </w:r>
      <w:r>
        <w:rPr>
          <w:rFonts w:cs="Open Sans"/>
        </w:rPr>
        <w:t xml:space="preserve"> </w:t>
      </w:r>
      <w:r w:rsidRPr="00293A29">
        <w:rPr>
          <w:rFonts w:cs="Open Sans"/>
        </w:rPr>
        <w:t>i adres korespondencyjny)  oraz wykształcenie, kwalifikacje zawodowe i przebieg</w:t>
      </w:r>
      <w:r>
        <w:rPr>
          <w:rFonts w:cs="Open Sans"/>
        </w:rPr>
        <w:t xml:space="preserve"> </w:t>
      </w:r>
      <w:r w:rsidRPr="00293A29">
        <w:rPr>
          <w:rFonts w:cs="Open Sans"/>
        </w:rPr>
        <w:t>dotychczasowego  zatrudnienia  –  w zakresie, który pozwoli na ocenę kwalifikacji</w:t>
      </w:r>
      <w:r>
        <w:rPr>
          <w:rFonts w:cs="Open Sans"/>
        </w:rPr>
        <w:t xml:space="preserve"> </w:t>
      </w:r>
      <w:r w:rsidRPr="00293A29">
        <w:rPr>
          <w:rFonts w:cs="Open Sans"/>
        </w:rPr>
        <w:t xml:space="preserve">niezbędnych do wykonywania pracy na określonym stanowisku. </w:t>
      </w:r>
    </w:p>
    <w:p w14:paraId="331C6558" w14:textId="77777777" w:rsidR="00464313" w:rsidRPr="00293A29" w:rsidRDefault="00464313" w:rsidP="00464313">
      <w:pPr>
        <w:spacing w:after="0" w:line="360" w:lineRule="auto"/>
        <w:jc w:val="both"/>
        <w:rPr>
          <w:rFonts w:cs="Open Sans"/>
        </w:rPr>
      </w:pPr>
      <w:r w:rsidRPr="00293A29">
        <w:rPr>
          <w:rFonts w:cs="Open Sans"/>
        </w:rPr>
        <w:t xml:space="preserve">2.  Jeśli chcesz dobrowolnie podać nam dodatkowe dane, których nie wymagamy – robisz </w:t>
      </w:r>
      <w:r>
        <w:rPr>
          <w:rFonts w:cs="Open Sans"/>
        </w:rPr>
        <w:t xml:space="preserve"> </w:t>
      </w:r>
      <w:r w:rsidRPr="00293A29">
        <w:rPr>
          <w:rFonts w:cs="Open Sans"/>
        </w:rPr>
        <w:t>to z</w:t>
      </w:r>
      <w:r>
        <w:rPr>
          <w:rFonts w:cs="Open Sans"/>
        </w:rPr>
        <w:t> </w:t>
      </w:r>
      <w:r w:rsidRPr="00293A29">
        <w:rPr>
          <w:rFonts w:cs="Open Sans"/>
        </w:rPr>
        <w:t xml:space="preserve">własnej inicjatywy, a tym samym uprawniasz nas do ich przetwarzania.  </w:t>
      </w:r>
    </w:p>
    <w:p w14:paraId="6368A8AC" w14:textId="77777777" w:rsidR="00464313" w:rsidRPr="00293A29" w:rsidRDefault="00464313" w:rsidP="00464313">
      <w:pPr>
        <w:spacing w:after="0" w:line="360" w:lineRule="auto"/>
        <w:jc w:val="both"/>
        <w:rPr>
          <w:rFonts w:cs="Open Sans"/>
        </w:rPr>
      </w:pPr>
      <w:r w:rsidRPr="00293A29">
        <w:rPr>
          <w:rFonts w:cs="Open Sans"/>
        </w:rPr>
        <w:t xml:space="preserve">3.  Warto wiedzieć, że: </w:t>
      </w:r>
    </w:p>
    <w:p w14:paraId="411BC82B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1)  Państwowe Muzeum Etnograficzne w Warszawie z siedzibą w Warszawie, przy ul.</w:t>
      </w:r>
      <w:r>
        <w:rPr>
          <w:rFonts w:cs="Open Sans"/>
        </w:rPr>
        <w:t xml:space="preserve"> </w:t>
      </w:r>
      <w:r w:rsidRPr="00293A29">
        <w:rPr>
          <w:rFonts w:cs="Open Sans"/>
        </w:rPr>
        <w:t>Kredytowa</w:t>
      </w:r>
      <w:r>
        <w:rPr>
          <w:rFonts w:cs="Open Sans"/>
        </w:rPr>
        <w:t> </w:t>
      </w:r>
      <w:r w:rsidRPr="00293A29">
        <w:rPr>
          <w:rFonts w:cs="Open Sans"/>
        </w:rPr>
        <w:t>1, 00–056 Warszawa wpisane do Rejestru Instytucji Kultury prowadzonego przez Samorząd Województwa Mazowieckiego pod nr RIA 23/99 stanie się</w:t>
      </w:r>
      <w:r>
        <w:rPr>
          <w:rFonts w:cs="Open Sans"/>
        </w:rPr>
        <w:t xml:space="preserve"> </w:t>
      </w:r>
      <w:r w:rsidRPr="00293A29">
        <w:rPr>
          <w:rFonts w:cs="Open Sans"/>
        </w:rPr>
        <w:t xml:space="preserve">administratorem danych osobowych podanych w dokumentach aplikacyjnych; </w:t>
      </w:r>
    </w:p>
    <w:p w14:paraId="61DAF2DC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 xml:space="preserve">2)  dane osobowe będą przetwarzane na podstawie: </w:t>
      </w:r>
    </w:p>
    <w:p w14:paraId="27A3C893" w14:textId="77777777" w:rsidR="00464313" w:rsidRPr="00293A29" w:rsidRDefault="00464313" w:rsidP="00464313">
      <w:pPr>
        <w:spacing w:after="0" w:line="360" w:lineRule="auto"/>
        <w:ind w:left="426"/>
        <w:jc w:val="both"/>
        <w:rPr>
          <w:rFonts w:cs="Open Sans"/>
        </w:rPr>
      </w:pPr>
      <w:r w:rsidRPr="00293A29">
        <w:rPr>
          <w:rFonts w:cs="Open Sans"/>
        </w:rPr>
        <w:t xml:space="preserve">a)  przepisów prawa – Kodeks pracy (zgodnie z Art. 6 ust. 1 lit. c RODO) – w przypadku danych obowiązkowych, </w:t>
      </w:r>
    </w:p>
    <w:p w14:paraId="51528365" w14:textId="77777777" w:rsidR="00464313" w:rsidRPr="00293A29" w:rsidRDefault="00464313" w:rsidP="00464313">
      <w:pPr>
        <w:spacing w:after="0" w:line="360" w:lineRule="auto"/>
        <w:ind w:left="426"/>
        <w:jc w:val="both"/>
        <w:rPr>
          <w:rFonts w:cs="Open Sans"/>
        </w:rPr>
      </w:pPr>
      <w:r w:rsidRPr="00293A29">
        <w:rPr>
          <w:rFonts w:cs="Open Sans"/>
        </w:rPr>
        <w:t xml:space="preserve">b)  dobrowolnych zgód (zgodnie  z  Art.  6  ust.  1  lit.  a  RODO)  –  w  przypadku  danych dodatkowych; </w:t>
      </w:r>
    </w:p>
    <w:p w14:paraId="6587AB48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3)  podanie danych wskazanych w Kodeksie pracy jest obowiązkowe do udziału w rekrutacji</w:t>
      </w:r>
      <w:r>
        <w:rPr>
          <w:rFonts w:cs="Open Sans"/>
        </w:rPr>
        <w:t xml:space="preserve"> </w:t>
      </w:r>
      <w:r w:rsidRPr="00293A29">
        <w:rPr>
          <w:rFonts w:cs="Open Sans"/>
        </w:rPr>
        <w:t>–  jeśli nie podasz danych, które pozwolą na ocenę Twojej kandydatury i kontakt, nie</w:t>
      </w:r>
      <w:r>
        <w:rPr>
          <w:rFonts w:cs="Open Sans"/>
        </w:rPr>
        <w:t xml:space="preserve"> </w:t>
      </w:r>
      <w:r w:rsidRPr="00293A29">
        <w:rPr>
          <w:rFonts w:cs="Open Sans"/>
        </w:rPr>
        <w:t xml:space="preserve">będzie możliwości udziału w procesie rekrutacji; </w:t>
      </w:r>
    </w:p>
    <w:p w14:paraId="20C2D116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4)  podanie danych dodatkowych jest nieobowiązkowe, a jeśli zechcesz, w każdym momencie</w:t>
      </w:r>
    </w:p>
    <w:p w14:paraId="6CDBE9FE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 xml:space="preserve">możesz odwołać zgodę na ich przetwarzanie – wystarczy, że nas o tym poinformujesz; </w:t>
      </w:r>
    </w:p>
    <w:p w14:paraId="4BACAD88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5)  od zakończenia procesu rekrutacji dokumenty aplikacyjne z danymi osobowymi powinny być przechowywane przez administratora w celu obrony przed potencjalnym przyszłym</w:t>
      </w:r>
      <w:r>
        <w:rPr>
          <w:rFonts w:cs="Open Sans"/>
        </w:rPr>
        <w:t xml:space="preserve"> </w:t>
      </w:r>
      <w:r w:rsidRPr="00293A29">
        <w:rPr>
          <w:rFonts w:cs="Open Sans"/>
        </w:rPr>
        <w:t xml:space="preserve">roszczeniem nie dłużej niż 3 lata, a po tym czasie dokumenty są usuwane; </w:t>
      </w:r>
    </w:p>
    <w:p w14:paraId="3A8A28C7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6)  dbamy o ochronę Twoich danych osobowych,  a  Ty  masz  prawo  wniesienia  skargi do Prezesa Urzędu Ochrony Danych Osobowych  (uodo.gov.pl), jeśli przetwarzanie</w:t>
      </w:r>
      <w:r>
        <w:rPr>
          <w:rFonts w:cs="Open Sans"/>
        </w:rPr>
        <w:t xml:space="preserve"> </w:t>
      </w:r>
      <w:r w:rsidRPr="00293A29">
        <w:rPr>
          <w:rFonts w:cs="Open Sans"/>
        </w:rPr>
        <w:t xml:space="preserve">Twoich danych osobowych nie jest zgodne z przepisami o ochronie danych osobowych; </w:t>
      </w:r>
    </w:p>
    <w:p w14:paraId="614B231F" w14:textId="77777777" w:rsidR="00464313" w:rsidRPr="00293A29" w:rsidRDefault="00464313" w:rsidP="00464313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7)  możesz też skorzystać ze swoich praw przyznanych RODO, w tym:  prawo dostępu do</w:t>
      </w:r>
      <w:r>
        <w:rPr>
          <w:rFonts w:cs="Open Sans"/>
        </w:rPr>
        <w:t xml:space="preserve"> </w:t>
      </w:r>
      <w:r w:rsidRPr="00293A29">
        <w:rPr>
          <w:rFonts w:cs="Open Sans"/>
        </w:rPr>
        <w:t>swoich  danych,  prawo  do  ich  sprostowania, prawo do otrzymania ich kopii, żądania</w:t>
      </w:r>
      <w:r>
        <w:rPr>
          <w:rFonts w:cs="Open Sans"/>
        </w:rPr>
        <w:t xml:space="preserve"> </w:t>
      </w:r>
      <w:r w:rsidRPr="00293A29">
        <w:rPr>
          <w:rFonts w:cs="Open Sans"/>
        </w:rPr>
        <w:t xml:space="preserve">usunięcia  danych  lub  ograniczenia  ich  przetwarzania  –  na zasadach określonych w RODO; </w:t>
      </w:r>
    </w:p>
    <w:p w14:paraId="0396708B" w14:textId="5D4DA4B6" w:rsidR="00C506AD" w:rsidRPr="00917AFE" w:rsidRDefault="00464313" w:rsidP="00917AFE">
      <w:pPr>
        <w:spacing w:after="0" w:line="360" w:lineRule="auto"/>
        <w:ind w:left="142"/>
        <w:jc w:val="both"/>
        <w:rPr>
          <w:rFonts w:cs="Open Sans"/>
        </w:rPr>
      </w:pPr>
      <w:r w:rsidRPr="00293A29">
        <w:rPr>
          <w:rFonts w:cs="Open Sans"/>
        </w:rPr>
        <w:t>8)  w sprawach związanych z przetwarzaniem danych osobowych można  się skontaktować z</w:t>
      </w:r>
      <w:r>
        <w:rPr>
          <w:rFonts w:cs="Open Sans"/>
        </w:rPr>
        <w:t> </w:t>
      </w:r>
      <w:r w:rsidRPr="00293A29">
        <w:rPr>
          <w:rFonts w:cs="Open Sans"/>
        </w:rPr>
        <w:t>wyznaczonym Inspektorem ochrony danych drogą mailową na adres:</w:t>
      </w:r>
      <w:r>
        <w:rPr>
          <w:rFonts w:cs="Open Sans"/>
        </w:rPr>
        <w:t xml:space="preserve"> </w:t>
      </w:r>
      <w:r w:rsidRPr="00293A29">
        <w:rPr>
          <w:rFonts w:cs="Open Sans"/>
        </w:rPr>
        <w:t>iod@ethnomuseum.pl</w:t>
      </w:r>
      <w:r w:rsidR="00917AFE">
        <w:rPr>
          <w:rFonts w:cs="Open Sans"/>
        </w:rPr>
        <w:t>.</w:t>
      </w:r>
    </w:p>
    <w:sectPr w:rsidR="00C506AD" w:rsidRPr="00917A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313"/>
    <w:rsid w:val="00464313"/>
    <w:rsid w:val="006733D4"/>
    <w:rsid w:val="00917AFE"/>
    <w:rsid w:val="00C5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10B6"/>
  <w15:chartTrackingRefBased/>
  <w15:docId w15:val="{919966E4-BF05-4A42-A33B-AB434025B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theme="minorBidi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43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2141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Mularska</dc:creator>
  <cp:keywords/>
  <dc:description/>
  <cp:lastModifiedBy>Beata Mularska</cp:lastModifiedBy>
  <cp:revision>3</cp:revision>
  <dcterms:created xsi:type="dcterms:W3CDTF">2024-04-18T10:03:00Z</dcterms:created>
  <dcterms:modified xsi:type="dcterms:W3CDTF">2024-04-18T10:28:00Z</dcterms:modified>
</cp:coreProperties>
</file>